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465BA7" w:rsidRDefault="00465BA7" w:rsidP="00465BA7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</w:t>
      </w:r>
    </w:p>
    <w:p w:rsidR="003E52EB" w:rsidRDefault="00DA6D50" w:rsidP="00C543E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A6D50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05000" cy="1700257"/>
            <wp:effectExtent l="19050" t="0" r="0" b="0"/>
            <wp:docPr id="8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543EF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AC0361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>НАЛИТИЧЕСКАЯ СПРАВКА</w:t>
      </w:r>
    </w:p>
    <w:p w:rsidR="00C543EF" w:rsidRDefault="00C543EF" w:rsidP="00C543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</w:t>
      </w:r>
      <w:r w:rsidR="003E52EB">
        <w:rPr>
          <w:rFonts w:ascii="Times New Roman" w:hAnsi="Times New Roman" w:cs="Times New Roman"/>
          <w:b/>
          <w:sz w:val="28"/>
          <w:szCs w:val="28"/>
        </w:rPr>
        <w:t>СО</w:t>
      </w:r>
      <w:r w:rsidR="00465BA7" w:rsidRPr="00FF3092">
        <w:rPr>
          <w:rFonts w:ascii="Times New Roman" w:hAnsi="Times New Roman" w:cs="Times New Roman"/>
          <w:b/>
          <w:sz w:val="28"/>
          <w:szCs w:val="28"/>
        </w:rPr>
        <w:t xml:space="preserve">ОТВЕТСТВИЯ </w:t>
      </w:r>
      <w:proofErr w:type="gramStart"/>
      <w:r w:rsidR="00465BA7" w:rsidRPr="00FF3092">
        <w:rPr>
          <w:rFonts w:ascii="Times New Roman" w:hAnsi="Times New Roman" w:cs="Times New Roman"/>
          <w:b/>
          <w:sz w:val="28"/>
          <w:szCs w:val="28"/>
        </w:rPr>
        <w:t>РАЗВИВАЮЩЕЙ</w:t>
      </w:r>
      <w:proofErr w:type="gramEnd"/>
    </w:p>
    <w:p w:rsidR="00D7589F" w:rsidRPr="00FF3092" w:rsidRDefault="00C543EF" w:rsidP="00C543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465BA7" w:rsidRPr="00FF3092">
        <w:rPr>
          <w:rFonts w:ascii="Times New Roman" w:hAnsi="Times New Roman" w:cs="Times New Roman"/>
          <w:b/>
          <w:sz w:val="28"/>
          <w:szCs w:val="28"/>
        </w:rPr>
        <w:t xml:space="preserve">ПРЕДМЕТНО – ПРОСТРАНСТВЕННОЙ СРЕДЫ </w:t>
      </w:r>
      <w:r w:rsidR="003E52EB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r w:rsidR="00DA6D50">
        <w:rPr>
          <w:rFonts w:ascii="Times New Roman" w:hAnsi="Times New Roman" w:cs="Times New Roman"/>
          <w:b/>
          <w:sz w:val="28"/>
          <w:szCs w:val="28"/>
        </w:rPr>
        <w:t>МКДОУ «ДЕТСКИЙ САД № 14 «РУЧЕЕК</w:t>
      </w:r>
      <w:r w:rsidR="00465BA7" w:rsidRPr="00FF3092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DA6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5BA7" w:rsidRPr="00FF3092">
        <w:rPr>
          <w:rFonts w:ascii="Times New Roman" w:hAnsi="Times New Roman" w:cs="Times New Roman"/>
          <w:b/>
          <w:sz w:val="28"/>
          <w:szCs w:val="28"/>
        </w:rPr>
        <w:t xml:space="preserve">ТРЕБОВАНИЯМ ФГОС </w:t>
      </w:r>
      <w:proofErr w:type="gramStart"/>
      <w:r w:rsidR="00465BA7" w:rsidRPr="00FF3092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</w:p>
    <w:p w:rsidR="00465BA7" w:rsidRDefault="00465BA7" w:rsidP="003E52EB">
      <w:pPr>
        <w:spacing w:after="0" w:line="360" w:lineRule="auto"/>
        <w:rPr>
          <w:rFonts w:ascii="Times New Roman" w:hAnsi="Times New Roman" w:cs="Times New Roman"/>
          <w:b/>
        </w:rPr>
      </w:pPr>
    </w:p>
    <w:p w:rsidR="003836A8" w:rsidRPr="005C621E" w:rsidRDefault="003836A8" w:rsidP="003C638C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21E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Развивающая предметно-пространственная среда</w:t>
      </w:r>
      <w:r w:rsidRPr="005C621E">
        <w:rPr>
          <w:rStyle w:val="a3"/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 xml:space="preserve"> </w:t>
      </w:r>
      <w:r w:rsidRPr="005C621E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 xml:space="preserve">спроектирована в соответствии с основной общеобразовательной программой, реализуемой в ДОУ, возрастными особенностями и обеспечивает возможность общения и совместной деятельности детей и взрослых, двигательной активности детей, а также возможности для уединения, в соответствии с требованиями ФГОС </w:t>
      </w:r>
      <w:proofErr w:type="gramStart"/>
      <w:r w:rsidRPr="005C621E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ДО</w:t>
      </w:r>
      <w:proofErr w:type="gramEnd"/>
      <w:r w:rsidRPr="005C621E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.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65BA7" w:rsidRDefault="003C638C" w:rsidP="005A5A45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C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детского сада является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содержательно-насыщенной,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трансформируемой,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полифункциональной,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C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вариативной, доступной и безопасной.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D773E" w:rsidRDefault="004D773E" w:rsidP="004D773E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Трансформируемость</w:t>
      </w:r>
      <w:proofErr w:type="spellEnd"/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пространства дает возможность изменения предметно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пространственной среды в зависимости от образовательной ситуации, в 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числе от меняющихся интересов и возможностей детей.</w:t>
      </w:r>
    </w:p>
    <w:p w:rsidR="004D773E" w:rsidRPr="004D773E" w:rsidRDefault="004D773E" w:rsidP="004D773E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Полифункциональность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использования различных составляющих предметной среды: детской мебели,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мягких модулей, ширм и т.д.;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 группах полифункциональных предметов, в том числе природных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материалов, пригодных для использования в разных видах детской активности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том числе в качестве предметов-заместителей в детской игре).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Вариативность среды показывает наличие в группах различных пространств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(для игры, конструирования, уединения и пр.), а также разнообразных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материалов, игр, игрушек и оборудования, обеспечивающих свободный выбор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детей, а также периодическую сменяемость игрового материала, появление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новых предметов, стимулирующих игровую, двигательную, познавательную и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исследовательскую активность детей.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Доступность среды предполагает: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доступность для воспитанников всех помещений, где осуществляется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 деятельность;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свободный доступ детей, в том числе детей с ограниченными возможностями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здоровья, к играм, игрушкам, материалам, пособиям, обеспечивающим все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детской активности;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исправность и сохранность материалов и оборудования.</w:t>
      </w:r>
    </w:p>
    <w:p w:rsidR="004D773E" w:rsidRPr="004D773E" w:rsidRDefault="004D773E" w:rsidP="003B5E4E">
      <w:pPr>
        <w:shd w:val="clear" w:color="auto" w:fill="FDE9D9" w:themeFill="accent6" w:themeFillTint="33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Безопасность предметно-пространственной среды соответствует требованиям</w:t>
      </w:r>
    </w:p>
    <w:p w:rsidR="004D773E" w:rsidRPr="003B5E4E" w:rsidRDefault="004D773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773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обеспечению надежности и безопасности их использования.</w:t>
      </w:r>
    </w:p>
    <w:p w:rsidR="005C621E" w:rsidRPr="005C621E" w:rsidRDefault="005A5A45" w:rsidP="003B5E4E">
      <w:pPr>
        <w:pStyle w:val="a4"/>
        <w:shd w:val="clear" w:color="auto" w:fill="FDE9D9" w:themeFill="accent6" w:themeFillTint="33"/>
        <w:spacing w:before="0" w:beforeAutospacing="0" w:after="0" w:afterAutospacing="0"/>
        <w:ind w:firstLine="360"/>
        <w:jc w:val="both"/>
        <w:rPr>
          <w:color w:val="111111"/>
        </w:rPr>
      </w:pPr>
      <w:r w:rsidRPr="005C621E">
        <w:rPr>
          <w:color w:val="111111"/>
          <w:bdr w:val="none" w:sz="0" w:space="0" w:color="auto" w:frame="1"/>
        </w:rPr>
        <w:t>Групповые помещения разделены на центры</w:t>
      </w:r>
      <w:r w:rsidR="005C621E" w:rsidRPr="005C621E">
        <w:rPr>
          <w:color w:val="111111"/>
        </w:rPr>
        <w:t xml:space="preserve">, которые </w:t>
      </w:r>
      <w:r w:rsidRPr="005C621E">
        <w:rPr>
          <w:color w:val="111111"/>
        </w:rPr>
        <w:t xml:space="preserve"> </w:t>
      </w:r>
      <w:r w:rsidR="005C621E" w:rsidRPr="005C621E">
        <w:rPr>
          <w:color w:val="000000"/>
        </w:rPr>
        <w:t>обеспечивают:</w:t>
      </w:r>
    </w:p>
    <w:p w:rsidR="005C621E" w:rsidRPr="005C621E" w:rsidRDefault="005C621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-игровую, познавательную, исследовательскую и творческую активность всех</w:t>
      </w:r>
      <w:r w:rsidR="003B5E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воспитанников,  экспериментирование с доступными детям материалами (в том числе с песком и водой);</w:t>
      </w:r>
    </w:p>
    <w:p w:rsidR="005C621E" w:rsidRPr="005C621E" w:rsidRDefault="005C621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-двигательную активность, в том числе развитие крупной и мелкой моторики, участие в подвижных играх и соревнованиях;</w:t>
      </w:r>
    </w:p>
    <w:p w:rsidR="005C621E" w:rsidRPr="005C621E" w:rsidRDefault="005C621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-эмоциональное благополучие детей во взаимодействии с предметно- пространственным окружением;</w:t>
      </w:r>
    </w:p>
    <w:p w:rsidR="005C621E" w:rsidRPr="005C621E" w:rsidRDefault="005C621E" w:rsidP="003B5E4E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62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-возможность самовыражения детей.</w:t>
      </w:r>
    </w:p>
    <w:p w:rsidR="00602E07" w:rsidRDefault="00D403C1" w:rsidP="00602E07">
      <w:pPr>
        <w:shd w:val="clear" w:color="auto" w:fill="FDE9D9" w:themeFill="accent6" w:themeFillTint="33"/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</w:pPr>
      <w:r w:rsidRPr="00D403C1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Организация </w:t>
      </w:r>
      <w:r w:rsidRPr="00D403C1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развивающей предметно – пространственной среды в группе</w:t>
      </w:r>
      <w:r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 xml:space="preserve"> </w:t>
      </w:r>
      <w:r w:rsidRPr="00D403C1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построена в</w:t>
      </w:r>
      <w:r w:rsidRPr="00D403C1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D403C1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 xml:space="preserve">соответствии с возрастными и </w:t>
      </w:r>
      <w:proofErr w:type="spellStart"/>
      <w:r w:rsidRPr="00D403C1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гендерными</w:t>
      </w:r>
      <w:proofErr w:type="spellEnd"/>
      <w:r w:rsidRPr="00D403C1">
        <w:rPr>
          <w:rFonts w:ascii="Times New Roman" w:hAnsi="Times New Roman" w:cs="Times New Roman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 xml:space="preserve"> особенностями воспитанников</w:t>
      </w:r>
      <w:r w:rsidRPr="00D403C1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: организованы</w:t>
      </w:r>
      <w:r w:rsidRPr="00D403C1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</w:t>
      </w:r>
      <w:r w:rsidRPr="00D403C1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уголки для мальчиков и девочек</w:t>
      </w:r>
      <w:r w:rsidR="00602E07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.</w:t>
      </w:r>
    </w:p>
    <w:p w:rsidR="00D72C82" w:rsidRPr="00602E07" w:rsidRDefault="00D72C82" w:rsidP="00D72C82">
      <w:pPr>
        <w:spacing w:after="0"/>
        <w:ind w:firstLine="567"/>
        <w:jc w:val="both"/>
        <w:textAlignment w:val="baseline"/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</w:pPr>
      <w:r w:rsidRPr="00F93C3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Центр безопасности:</w:t>
      </w:r>
      <w:r w:rsidRPr="00E8029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Pr="00F93C34">
        <w:rPr>
          <w:rFonts w:ascii="Times New Roman" w:hAnsi="Times New Roman" w:cs="Times New Roman"/>
          <w:sz w:val="24"/>
          <w:szCs w:val="24"/>
        </w:rPr>
        <w:t xml:space="preserve"> включает в себя материал по изучению правил безопасного поведения на улице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 xml:space="preserve">оформлен таким образом, что </w:t>
      </w:r>
      <w:proofErr w:type="gramStart"/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дети</w:t>
      </w:r>
      <w:proofErr w:type="gramEnd"/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 xml:space="preserve"> играя изучают правила дорожного движения, закрепляют знания о транспорте. </w:t>
      </w:r>
      <w:proofErr w:type="gramStart"/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В нем </w:t>
      </w:r>
      <w:r w:rsidRPr="001853C6">
        <w:rPr>
          <w:rStyle w:val="a3"/>
          <w:rFonts w:ascii="Times New Roman" w:hAnsi="Times New Roman" w:cs="Times New Roman"/>
          <w:b w:val="0"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представлены</w:t>
      </w:r>
      <w:r w:rsidRPr="001853C6">
        <w:rPr>
          <w:rFonts w:ascii="Times New Roman" w:hAnsi="Times New Roman" w:cs="Times New Roman"/>
          <w:b/>
          <w:color w:val="111111"/>
          <w:sz w:val="24"/>
          <w:szCs w:val="24"/>
          <w:shd w:val="clear" w:color="auto" w:fill="FDE9D9" w:themeFill="accent6" w:themeFillTint="33"/>
        </w:rPr>
        <w:t>:</w:t>
      </w:r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 xml:space="preserve"> настольный перекресток (маленькие дорожные знаки, светофор, сделанные руками детей совместно с родителями, различные игрушечные виды транспорта, фигурки людей); наглядно-иллюстративный материал (</w:t>
      </w:r>
      <w:r w:rsidRPr="001853C6">
        <w:rPr>
          <w:rFonts w:ascii="Times New Roman" w:hAnsi="Times New Roman" w:cs="Times New Roman"/>
          <w:color w:val="111111"/>
          <w:sz w:val="24"/>
          <w:szCs w:val="24"/>
          <w:u w:val="single"/>
          <w:bdr w:val="none" w:sz="0" w:space="0" w:color="auto" w:frame="1"/>
          <w:shd w:val="clear" w:color="auto" w:fill="FDE9D9" w:themeFill="accent6" w:themeFillTint="33"/>
        </w:rPr>
        <w:t>иллюстрации</w:t>
      </w:r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: транспорта, светофор, дорожные знаки; сюжетные картинки с проблемными дорожными ситуациями); настольно-печатные игры, атрибуты для сюжетно-ролевых игр с дорожной тематикой </w:t>
      </w:r>
      <w:r w:rsidRPr="001853C6">
        <w:rPr>
          <w:rFonts w:ascii="Times New Roman" w:hAnsi="Times New Roman" w:cs="Times New Roman"/>
          <w:i/>
          <w:iCs/>
          <w:color w:val="111111"/>
          <w:sz w:val="24"/>
          <w:szCs w:val="24"/>
          <w:bdr w:val="none" w:sz="0" w:space="0" w:color="auto" w:frame="1"/>
          <w:shd w:val="clear" w:color="auto" w:fill="FDE9D9" w:themeFill="accent6" w:themeFillTint="33"/>
        </w:rPr>
        <w:t>(жезл, свисток, фуражки, дорожные знаки, модель светофора)</w:t>
      </w:r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>;</w:t>
      </w:r>
      <w:proofErr w:type="gramEnd"/>
      <w:r w:rsidRPr="001853C6"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  <w:t xml:space="preserve"> детская художественная литература по тематике.</w:t>
      </w:r>
      <w:r w:rsidRPr="00D72C8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</w:p>
    <w:p w:rsidR="00D72C82" w:rsidRPr="00602E07" w:rsidRDefault="00D72C82" w:rsidP="00602E07">
      <w:pPr>
        <w:shd w:val="clear" w:color="auto" w:fill="FDE9D9" w:themeFill="accent6" w:themeFillTint="33"/>
        <w:spacing w:after="0"/>
        <w:jc w:val="both"/>
        <w:rPr>
          <w:rFonts w:ascii="Times New Roman" w:hAnsi="Times New Roman" w:cs="Times New Roman"/>
          <w:color w:val="111111"/>
          <w:sz w:val="24"/>
          <w:szCs w:val="24"/>
          <w:shd w:val="clear" w:color="auto" w:fill="FDE9D9" w:themeFill="accent6" w:themeFillTint="33"/>
        </w:rPr>
      </w:pPr>
    </w:p>
    <w:p w:rsidR="00D72C82" w:rsidRDefault="00D72C82" w:rsidP="00D72C82">
      <w:pPr>
        <w:spacing w:after="0"/>
        <w:ind w:firstLine="567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D72C82"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4123905" cy="2760453"/>
            <wp:effectExtent l="19050" t="0" r="0" b="0"/>
            <wp:docPr id="9" name="Рисунок 1" descr="C:\Users\Сотрудник\Desktop\IMG20221010075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трудник\Desktop\IMG202210100752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1568" cy="2772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42A0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</w:p>
    <w:p w:rsidR="00D72C82" w:rsidRDefault="00D72C82" w:rsidP="00602E07">
      <w:pPr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</w:pPr>
    </w:p>
    <w:p w:rsidR="00DE2948" w:rsidRDefault="00747C00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-396875</wp:posOffset>
            </wp:positionH>
            <wp:positionV relativeFrom="paragraph">
              <wp:posOffset>-635</wp:posOffset>
            </wp:positionV>
            <wp:extent cx="2705735" cy="2837815"/>
            <wp:effectExtent l="19050" t="0" r="0" b="0"/>
            <wp:wrapSquare wrapText="bothSides"/>
            <wp:docPr id="3" name="Рисунок 3" descr="C:\Users\тошиба\Desktop\IMG_72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ошиба\Desktop\IMG_726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735" cy="2837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2B25" w:rsidRDefault="002E2B25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</w:pPr>
    </w:p>
    <w:p w:rsidR="002E2B25" w:rsidRDefault="002E2B25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</w:t>
      </w:r>
    </w:p>
    <w:p w:rsidR="002E2B25" w:rsidRDefault="002E2B25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E2B25" w:rsidRPr="00C97195" w:rsidRDefault="002E2B25" w:rsidP="002E2B25">
      <w:pPr>
        <w:shd w:val="clear" w:color="auto" w:fill="FDE9D9" w:themeFill="accent6" w:themeFillTint="33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97195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Центр уединения</w:t>
      </w:r>
      <w:r w:rsidRPr="0036484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создает благоприятные условия</w:t>
      </w:r>
      <w:r w:rsidRPr="00364842">
        <w:rPr>
          <w:rFonts w:ascii="Times New Roman" w:hAnsi="Times New Roman" w:cs="Times New Roman"/>
          <w:sz w:val="24"/>
          <w:szCs w:val="24"/>
        </w:rPr>
        <w:t xml:space="preserve"> для реализации индивидуаль</w:t>
      </w:r>
      <w:r>
        <w:rPr>
          <w:rFonts w:ascii="Times New Roman" w:hAnsi="Times New Roman" w:cs="Times New Roman"/>
          <w:sz w:val="24"/>
          <w:szCs w:val="24"/>
        </w:rPr>
        <w:t xml:space="preserve">ной потребности ребенка в покое, </w:t>
      </w:r>
      <w:r w:rsidRPr="00364842">
        <w:rPr>
          <w:rFonts w:ascii="Times New Roman" w:hAnsi="Times New Roman" w:cs="Times New Roman"/>
          <w:sz w:val="24"/>
          <w:szCs w:val="24"/>
        </w:rPr>
        <w:t>позволяет ребёнку побыть в своём</w:t>
      </w:r>
      <w:r w:rsidRPr="00C97195">
        <w:rPr>
          <w:rFonts w:ascii="Times New Roman" w:hAnsi="Times New Roman" w:cs="Times New Roman"/>
          <w:sz w:val="24"/>
          <w:szCs w:val="24"/>
        </w:rPr>
        <w:t xml:space="preserve"> личном пространстве и восстановить силы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9719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2B25" w:rsidRDefault="002E2B25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E2B25" w:rsidRDefault="002E2B25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2E07" w:rsidRDefault="00602E07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2E07" w:rsidRDefault="00602E07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2E07" w:rsidRDefault="00602E07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2E07" w:rsidRDefault="00602E07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02E07" w:rsidRDefault="00602E07" w:rsidP="00602E07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02E07" w:rsidRDefault="00602E07" w:rsidP="00602E07">
      <w:pPr>
        <w:spacing w:after="0" w:line="240" w:lineRule="auto"/>
        <w:ind w:firstLine="567"/>
        <w:jc w:val="right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2893695</wp:posOffset>
            </wp:positionH>
            <wp:positionV relativeFrom="paragraph">
              <wp:posOffset>2540</wp:posOffset>
            </wp:positionV>
            <wp:extent cx="3049270" cy="2682240"/>
            <wp:effectExtent l="19050" t="0" r="0" b="0"/>
            <wp:wrapSquare wrapText="bothSides"/>
            <wp:docPr id="5" name="Рисунок 4" descr="C:\Users\тошиба\Desktop\IMG_7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ошиба\Desktop\IMG_73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9270" cy="2682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E2948" w:rsidRPr="00674493" w:rsidRDefault="00DE2948" w:rsidP="00DE294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A4DF8">
        <w:rPr>
          <w:rFonts w:ascii="Times New Roman" w:hAnsi="Times New Roman" w:cs="Times New Roman"/>
          <w:b/>
          <w:sz w:val="24"/>
          <w:szCs w:val="24"/>
        </w:rPr>
        <w:t>Физкультурный центр:</w:t>
      </w:r>
      <w:r w:rsidRPr="003A4DF8">
        <w:rPr>
          <w:rFonts w:ascii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hAnsi="Times New Roman" w:cs="Times New Roman"/>
          <w:sz w:val="24"/>
          <w:szCs w:val="24"/>
        </w:rPr>
        <w:t xml:space="preserve">оснащен разнообразным спортивным инвентарем. Оборудование используется </w:t>
      </w:r>
      <w:r w:rsidRPr="008F4FC6">
        <w:rPr>
          <w:rFonts w:ascii="Times New Roman" w:hAnsi="Times New Roman" w:cs="Times New Roman"/>
          <w:sz w:val="24"/>
          <w:szCs w:val="24"/>
        </w:rPr>
        <w:t>для развития интереса к физическим упражнениям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F4FC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F4FC6">
        <w:rPr>
          <w:rFonts w:ascii="Times New Roman" w:hAnsi="Times New Roman" w:cs="Times New Roman"/>
          <w:sz w:val="24"/>
          <w:szCs w:val="24"/>
        </w:rPr>
        <w:t>азнообразие атрибутов повышает интерес детей к выполнению различных движений,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4FC6">
        <w:rPr>
          <w:rFonts w:ascii="Times New Roman" w:hAnsi="Times New Roman" w:cs="Times New Roman"/>
          <w:sz w:val="24"/>
          <w:szCs w:val="24"/>
        </w:rPr>
        <w:t>ведёт к увеличению двигательной активности,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4FC6">
        <w:rPr>
          <w:rFonts w:ascii="Times New Roman" w:hAnsi="Times New Roman" w:cs="Times New Roman"/>
          <w:sz w:val="24"/>
          <w:szCs w:val="24"/>
        </w:rPr>
        <w:t>что благоприятно влияет на физическое,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4FC6">
        <w:rPr>
          <w:rFonts w:ascii="Times New Roman" w:hAnsi="Times New Roman" w:cs="Times New Roman"/>
          <w:sz w:val="24"/>
          <w:szCs w:val="24"/>
        </w:rPr>
        <w:t>умственное развитие,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4FC6">
        <w:rPr>
          <w:rFonts w:ascii="Times New Roman" w:hAnsi="Times New Roman" w:cs="Times New Roman"/>
          <w:sz w:val="24"/>
          <w:szCs w:val="24"/>
        </w:rPr>
        <w:t>на состояние здоровья</w:t>
      </w:r>
      <w:r>
        <w:rPr>
          <w:rFonts w:ascii="Times New Roman" w:hAnsi="Times New Roman" w:cs="Times New Roman"/>
          <w:sz w:val="24"/>
          <w:szCs w:val="24"/>
        </w:rPr>
        <w:t xml:space="preserve"> детей.</w:t>
      </w:r>
    </w:p>
    <w:p w:rsidR="00602E07" w:rsidRDefault="00602E07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E2948" w:rsidRDefault="00DE2948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B4240" w:rsidRDefault="001B4240" w:rsidP="002E2B25">
      <w:pPr>
        <w:spacing w:after="0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</w:t>
      </w:r>
    </w:p>
    <w:p w:rsidR="00631D02" w:rsidRDefault="001B4240" w:rsidP="00F42A09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F5029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Экологический центр: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имеющийся </w:t>
      </w:r>
      <w:r w:rsidRPr="00C3508A">
        <w:rPr>
          <w:rFonts w:ascii="Times New Roman" w:hAnsi="Times New Roman" w:cs="Times New Roman"/>
          <w:sz w:val="24"/>
          <w:szCs w:val="24"/>
        </w:rPr>
        <w:t xml:space="preserve">материал и правильная его организация способствуют формированию у детей бережного и уважительного отношения к природе, развитию экологической воспитанности и экологического сознания. </w:t>
      </w:r>
    </w:p>
    <w:p w:rsidR="003801FE" w:rsidRPr="00F42A09" w:rsidRDefault="003801FE" w:rsidP="00F42A09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631D02" w:rsidRDefault="003801FE" w:rsidP="00B8415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3801FE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3129591" cy="2743200"/>
            <wp:effectExtent l="19050" t="0" r="0" b="0"/>
            <wp:docPr id="1" name="Рисунок 2" descr="C:\Users\Сотрудник\Desktop\IMG202210050913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трудник\Desktop\IMG202210050913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4097" cy="274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D02" w:rsidRDefault="00631D02" w:rsidP="00B8415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2717165</wp:posOffset>
            </wp:positionH>
            <wp:positionV relativeFrom="paragraph">
              <wp:posOffset>156210</wp:posOffset>
            </wp:positionV>
            <wp:extent cx="3034665" cy="2811780"/>
            <wp:effectExtent l="19050" t="0" r="0" b="0"/>
            <wp:wrapSquare wrapText="bothSides"/>
            <wp:docPr id="15" name="Рисунок 15" descr="C:\Users\тошиба\Desktop\IMG_7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тошиба\Desktop\IMG_737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665" cy="2811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1D02" w:rsidRDefault="00631D02" w:rsidP="00B8415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31D02" w:rsidRDefault="00631D02" w:rsidP="00B8415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31D02" w:rsidRPr="008F4FC6" w:rsidRDefault="00631D02" w:rsidP="00631D02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3508A">
        <w:rPr>
          <w:rFonts w:ascii="Times New Roman" w:hAnsi="Times New Roman" w:cs="Times New Roman"/>
          <w:sz w:val="24"/>
          <w:szCs w:val="24"/>
        </w:rPr>
        <w:t>Здесь дети знакомятся с доступными явлениями природы, узнают на картинках и в игрушках домашних животных и их детёнышей, учатся различать по внешнему виду овощи и фрукты. При ведении календаря погоды, дети учатся обобщать результаты своих наблюдений за объектами природы.</w:t>
      </w:r>
    </w:p>
    <w:p w:rsidR="00631D02" w:rsidRDefault="00631D02" w:rsidP="0001641F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84151" w:rsidRDefault="00B84151" w:rsidP="00B8415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</w:p>
    <w:p w:rsidR="007D1330" w:rsidRDefault="00B8415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A4D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Центр для сюжетно ролевых игр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:</w:t>
      </w:r>
      <w:r w:rsidRPr="003A4DF8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нем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размещены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6605F1">
        <w:rPr>
          <w:rFonts w:ascii="Times New Roman" w:hAnsi="Times New Roman" w:cs="Times New Roman"/>
          <w:sz w:val="24"/>
          <w:szCs w:val="24"/>
        </w:rPr>
        <w:t xml:space="preserve"> парикмахерская, кухня, магазин, больница. </w:t>
      </w:r>
      <w:r w:rsidRPr="003A4DF8">
        <w:rPr>
          <w:rFonts w:ascii="Times New Roman" w:hAnsi="Times New Roman" w:cs="Times New Roman"/>
          <w:sz w:val="24"/>
          <w:szCs w:val="24"/>
        </w:rPr>
        <w:t xml:space="preserve"> Некоторые предметы и пособия изготовлены вместе с родителями и воспитанниками.</w:t>
      </w:r>
      <w:r>
        <w:rPr>
          <w:rFonts w:ascii="Times New Roman" w:hAnsi="Times New Roman" w:cs="Times New Roman"/>
          <w:sz w:val="24"/>
          <w:szCs w:val="24"/>
        </w:rPr>
        <w:t xml:space="preserve"> Играя в этом центре,</w:t>
      </w:r>
      <w:r w:rsidRPr="003A4DF8">
        <w:rPr>
          <w:rFonts w:ascii="Times New Roman" w:hAnsi="Times New Roman" w:cs="Times New Roman"/>
          <w:sz w:val="24"/>
          <w:szCs w:val="24"/>
        </w:rPr>
        <w:t xml:space="preserve"> отражаются представления детей об окружающем мире, взаимоотношениях и профессиональных обязанностях людей. </w:t>
      </w:r>
    </w:p>
    <w:p w:rsidR="007D1330" w:rsidRDefault="007D1330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605F1" w:rsidRDefault="007D1330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11079" cy="3159103"/>
            <wp:effectExtent l="19050" t="0" r="0" b="0"/>
            <wp:docPr id="22" name="Рисунок 4" descr="C:\Users\Сотрудник\Desktop\IMG_20221010_095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отрудник\Desktop\IMG_20221010_09553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366" cy="31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05F1" w:rsidRDefault="006605F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A146F8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A146F8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7D1330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65405</wp:posOffset>
            </wp:positionV>
            <wp:extent cx="3232785" cy="3544570"/>
            <wp:effectExtent l="19050" t="0" r="5715" b="0"/>
            <wp:wrapSquare wrapText="bothSides"/>
            <wp:docPr id="13" name="Рисунок 13" descr="C:\Users\тошиба\Desktop\IMG_73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тошиба\Desktop\IMG_736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785" cy="3544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46F8" w:rsidRDefault="00A146F8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A146F8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A146F8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605F1" w:rsidRDefault="006605F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605F1" w:rsidRDefault="006605F1" w:rsidP="00A146F8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A146F8" w:rsidRDefault="00A146F8" w:rsidP="00A146F8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3A4DF8">
        <w:rPr>
          <w:rFonts w:ascii="Times New Roman" w:hAnsi="Times New Roman" w:cs="Times New Roman"/>
          <w:sz w:val="24"/>
          <w:szCs w:val="24"/>
        </w:rPr>
        <w:t xml:space="preserve">Ребёнок переносится из повседневной рутины: примеряет интересную роль, использует образы памяти и фантазию для действия в придуманной ситуации. Сюжетно-ролевая игра не только развлекает ребёнка, но и является элементом образовательного процесса в детском саду. </w:t>
      </w:r>
    </w:p>
    <w:p w:rsidR="00A146F8" w:rsidRDefault="00A146F8" w:rsidP="00A146F8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6605F1" w:rsidRDefault="006605F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941" w:rsidRPr="003A4DF8" w:rsidRDefault="00EB4941" w:rsidP="00B84151">
      <w:pPr>
        <w:spacing w:after="0" w:line="240" w:lineRule="auto"/>
        <w:ind w:firstLine="567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B84151" w:rsidRDefault="00B84151" w:rsidP="00B8415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D1330" w:rsidRDefault="007D1330" w:rsidP="00B84151">
      <w:pPr>
        <w:spacing w:after="0"/>
        <w:textAlignment w:val="baseline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</w:pPr>
    </w:p>
    <w:p w:rsidR="007D1330" w:rsidRDefault="007D1330" w:rsidP="00B84151">
      <w:pPr>
        <w:spacing w:after="0"/>
        <w:textAlignment w:val="baseline"/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</w:pPr>
    </w:p>
    <w:p w:rsidR="00B84151" w:rsidRDefault="000D0DE1" w:rsidP="00B8415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2540</wp:posOffset>
            </wp:positionV>
            <wp:extent cx="2654935" cy="2846705"/>
            <wp:effectExtent l="19050" t="0" r="0" b="0"/>
            <wp:wrapSquare wrapText="bothSides"/>
            <wp:docPr id="10" name="Рисунок 10" descr="C:\Users\тошиба\Desktop\IMG_7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тошиба\Desktop\IMG_726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935" cy="284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</w:p>
    <w:p w:rsidR="00724FF4" w:rsidRPr="00A550C9" w:rsidRDefault="00724FF4" w:rsidP="007D133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A550C9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Познавательный центр (настольно-печатные игры, развивающие игры, дидактические игры)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A550C9">
        <w:rPr>
          <w:rFonts w:ascii="Times New Roman" w:hAnsi="Times New Roman" w:cs="Times New Roman"/>
          <w:sz w:val="24"/>
          <w:szCs w:val="24"/>
        </w:rPr>
        <w:t xml:space="preserve"> центре развивающих игр представлены настольно-печатные, логико-математические и развивающие игры на развитие мелкой моторики, формирование представлений о форме, цвете, размере, количестве, числе, части и целом, пространстве и времени</w:t>
      </w:r>
      <w:r>
        <w:rPr>
          <w:rFonts w:ascii="Times New Roman" w:hAnsi="Times New Roman" w:cs="Times New Roman"/>
          <w:sz w:val="24"/>
          <w:szCs w:val="24"/>
        </w:rPr>
        <w:t xml:space="preserve"> и т.д.</w:t>
      </w:r>
      <w:proofErr w:type="gramEnd"/>
    </w:p>
    <w:p w:rsidR="00724FF4" w:rsidRDefault="00724FF4" w:rsidP="00724FF4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D0DE1" w:rsidRDefault="000D0DE1" w:rsidP="00B8415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D0DE1" w:rsidRDefault="000D0DE1" w:rsidP="00B8415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67987" w:rsidRDefault="00B67987" w:rsidP="00747C00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47C00" w:rsidRDefault="00747C00" w:rsidP="00747C00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B4941" w:rsidRDefault="00EB4941" w:rsidP="00724FF4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67987" w:rsidRDefault="00B67987" w:rsidP="00B67987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D0DE1" w:rsidRDefault="00B67987" w:rsidP="00B8415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635</wp:posOffset>
            </wp:positionV>
            <wp:extent cx="2678430" cy="2857500"/>
            <wp:effectExtent l="19050" t="0" r="7620" b="0"/>
            <wp:wrapSquare wrapText="bothSides"/>
            <wp:docPr id="11" name="Рисунок 11" descr="C:\Users\тошиба\Desktop\IMG_72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тошиба\Desktop\IMG_727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3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</w:p>
    <w:p w:rsidR="006605F1" w:rsidRDefault="00B67987" w:rsidP="00EB4941">
      <w:pPr>
        <w:spacing w:after="0" w:line="240" w:lineRule="auto"/>
        <w:textAlignment w:val="baseline"/>
        <w:rPr>
          <w:rFonts w:ascii="Times New Roman" w:hAnsi="Times New Roman" w:cs="Times New Roman"/>
          <w:sz w:val="24"/>
          <w:szCs w:val="24"/>
        </w:rPr>
      </w:pPr>
      <w:r w:rsidRPr="007C1161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Центр экспериментирования с водой и песком:</w:t>
      </w: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Pr="001B24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оборудование этого центра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CF459E">
        <w:rPr>
          <w:rFonts w:ascii="Times New Roman" w:hAnsi="Times New Roman" w:cs="Times New Roman"/>
          <w:sz w:val="24"/>
          <w:szCs w:val="24"/>
        </w:rPr>
        <w:t>помогает</w:t>
      </w:r>
      <w:r w:rsidR="00102009">
        <w:rPr>
          <w:rFonts w:ascii="Times New Roman" w:hAnsi="Times New Roman" w:cs="Times New Roman"/>
          <w:sz w:val="24"/>
          <w:szCs w:val="24"/>
        </w:rPr>
        <w:t xml:space="preserve"> </w:t>
      </w:r>
      <w:r w:rsidRPr="007C1161">
        <w:rPr>
          <w:rFonts w:ascii="Times New Roman" w:hAnsi="Times New Roman" w:cs="Times New Roman"/>
          <w:sz w:val="24"/>
          <w:szCs w:val="24"/>
        </w:rPr>
        <w:t>организовать познавательно-исследовательскую деятельность детей</w:t>
      </w:r>
      <w:r>
        <w:rPr>
          <w:rFonts w:ascii="Times New Roman" w:hAnsi="Times New Roman" w:cs="Times New Roman"/>
          <w:sz w:val="24"/>
          <w:szCs w:val="24"/>
        </w:rPr>
        <w:t>, пособия и материалы этого уголка</w:t>
      </w:r>
      <w:r>
        <w:t xml:space="preserve"> </w:t>
      </w:r>
      <w:r w:rsidRPr="001B2451">
        <w:rPr>
          <w:rFonts w:ascii="Times New Roman" w:hAnsi="Times New Roman" w:cs="Times New Roman"/>
          <w:sz w:val="24"/>
          <w:szCs w:val="24"/>
        </w:rPr>
        <w:t>дают детям реальные представления о различных сторонах изучаемого объекта, о его взаимоотношениях с другими объектами и со средой обитания.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C1161">
        <w:rPr>
          <w:rFonts w:ascii="Times New Roman" w:hAnsi="Times New Roman" w:cs="Times New Roman"/>
          <w:sz w:val="24"/>
          <w:szCs w:val="24"/>
        </w:rPr>
        <w:t>Организуя игры с водой и песком, мы не только знакомим детей со свойствами различных предметов и материалов, но и помогаем им закрепить представления о форме, величине, цвете предметов, развивать мелкую моторику рук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47C00" w:rsidRPr="00EB4941" w:rsidRDefault="00747C00" w:rsidP="00EB494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B24871" w:rsidRDefault="00843515" w:rsidP="00747C00">
      <w:pPr>
        <w:spacing w:after="0"/>
        <w:jc w:val="center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836294" cy="2613804"/>
            <wp:effectExtent l="19050" t="0" r="2156" b="0"/>
            <wp:docPr id="23" name="Рисунок 5" descr="C:\Users\Сотрудник\Desktop\20221103_1049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отрудник\Desktop\20221103_10494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7509" cy="2614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05F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</w:p>
    <w:p w:rsidR="006605F1" w:rsidRDefault="006605F1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Pr="00747C00" w:rsidRDefault="006605F1" w:rsidP="00747C00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1B337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Патриотический центр: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оснащен пособиями и материалами, которые помогают детям  изучать обычаи и традиции родного края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познакомиться с символикой и геральдикой  </w:t>
      </w:r>
      <w:r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страны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родного города</w:t>
      </w:r>
      <w:r w:rsidRPr="008F001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воспитывают любовь и бережное отношение</w:t>
      </w:r>
      <w:r w:rsidR="00747C0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 своей малой Родине.</w:t>
      </w: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053695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17438</wp:posOffset>
            </wp:positionH>
            <wp:positionV relativeFrom="paragraph">
              <wp:posOffset>1270</wp:posOffset>
            </wp:positionV>
            <wp:extent cx="3001694" cy="3200400"/>
            <wp:effectExtent l="19050" t="0" r="8206" b="0"/>
            <wp:wrapSquare wrapText="bothSides"/>
            <wp:docPr id="16" name="Рисунок 16" descr="C:\Users\тошиба\Desktop\IMG_7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тошиба\Desktop\IMG_74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1694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53695" w:rsidRPr="007026D2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695" w:rsidRPr="007026D2" w:rsidRDefault="007026D2" w:rsidP="007026D2">
      <w:pPr>
        <w:shd w:val="clear" w:color="auto" w:fill="FDE9D9" w:themeFill="accent6" w:themeFillTint="33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 Здесь  находятся образцы народного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декоративно-прикладного искусства и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художественная литература по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краеведению, оформлен  альбом  «Мой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город», «Моя семья», «Русская матрешка»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7026D2">
        <w:rPr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и др.</w:t>
      </w:r>
    </w:p>
    <w:p w:rsidR="00053695" w:rsidRPr="007026D2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53695" w:rsidRDefault="00053695" w:rsidP="00053695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B4941" w:rsidRDefault="00EB4941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B4941" w:rsidRDefault="00EB4941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605F1" w:rsidRDefault="006605F1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605F1" w:rsidRDefault="006605F1" w:rsidP="006605F1">
      <w:pPr>
        <w:spacing w:after="0"/>
        <w:jc w:val="righ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605F1" w:rsidRDefault="0012472A" w:rsidP="0012472A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17438</wp:posOffset>
            </wp:positionH>
            <wp:positionV relativeFrom="paragraph">
              <wp:posOffset>-1123</wp:posOffset>
            </wp:positionV>
            <wp:extent cx="2341392" cy="2895600"/>
            <wp:effectExtent l="19050" t="0" r="1758" b="0"/>
            <wp:wrapSquare wrapText="bothSides"/>
            <wp:docPr id="14" name="Рисунок 14" descr="C:\Users\тошиба\Desktop\IMG_73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тошиба\Desktop\IMG_736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392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05F1" w:rsidRDefault="006605F1" w:rsidP="006605F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2472A" w:rsidRPr="00A550C9" w:rsidRDefault="0012472A" w:rsidP="001247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50C9">
        <w:rPr>
          <w:rFonts w:ascii="Times New Roman" w:hAnsi="Times New Roman" w:cs="Times New Roman"/>
          <w:b/>
          <w:sz w:val="24"/>
          <w:szCs w:val="24"/>
        </w:rPr>
        <w:t>Книжный центр:</w:t>
      </w:r>
      <w:r>
        <w:rPr>
          <w:rFonts w:ascii="Times New Roman" w:hAnsi="Times New Roman" w:cs="Times New Roman"/>
          <w:sz w:val="24"/>
          <w:szCs w:val="24"/>
        </w:rPr>
        <w:t xml:space="preserve"> здесь </w:t>
      </w:r>
      <w:r w:rsidRPr="00F42F31">
        <w:rPr>
          <w:rFonts w:ascii="Times New Roman" w:hAnsi="Times New Roman" w:cs="Times New Roman"/>
          <w:sz w:val="24"/>
          <w:szCs w:val="24"/>
        </w:rPr>
        <w:t>размещена разнообразная красочная детская литература различных жанров, в соответствии с возрастом детей, по сезонам, по лексич</w:t>
      </w:r>
      <w:r>
        <w:rPr>
          <w:rFonts w:ascii="Times New Roman" w:hAnsi="Times New Roman" w:cs="Times New Roman"/>
          <w:sz w:val="24"/>
          <w:szCs w:val="24"/>
        </w:rPr>
        <w:t>еским темам, по интересам детей,</w:t>
      </w:r>
      <w:r w:rsidRPr="00F42F31">
        <w:rPr>
          <w:rFonts w:ascii="Times New Roman" w:hAnsi="Times New Roman" w:cs="Times New Roman"/>
          <w:sz w:val="24"/>
          <w:szCs w:val="24"/>
        </w:rPr>
        <w:t xml:space="preserve"> книги с яркими, крупными иллюстрациями. </w:t>
      </w:r>
      <w:r w:rsidRPr="00A550C9">
        <w:rPr>
          <w:rFonts w:ascii="Times New Roman" w:hAnsi="Times New Roman" w:cs="Times New Roman"/>
          <w:sz w:val="24"/>
          <w:szCs w:val="24"/>
        </w:rPr>
        <w:t>Их основная цель – углубить литературные интересы детей, сделать для дошкольников особо значимой, актуальной ту или иную литературную или общественно важную тему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472A" w:rsidRDefault="0012472A" w:rsidP="006605F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74823" w:rsidRDefault="00C74823" w:rsidP="006605F1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C74823" w:rsidRDefault="00C74823" w:rsidP="00053695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053695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Pr="003846EF" w:rsidRDefault="00747C00" w:rsidP="007026D2">
      <w:pPr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1304290</wp:posOffset>
            </wp:positionH>
            <wp:positionV relativeFrom="paragraph">
              <wp:posOffset>113030</wp:posOffset>
            </wp:positionV>
            <wp:extent cx="2632075" cy="2458085"/>
            <wp:effectExtent l="19050" t="0" r="0" b="0"/>
            <wp:wrapSquare wrapText="bothSides"/>
            <wp:docPr id="17" name="Рисунок 14" descr="https://pp.userapi.com/c846019/v846019481/1a2891/kp45cFNS74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p.userapi.com/c846019/v846019481/1a2891/kp45cFNS74k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4912" r="6316" b="65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245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26D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="007026D2" w:rsidRPr="003846E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Центр для театрализованных </w:t>
      </w:r>
      <w:r w:rsidR="007026D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игр и музыкальной деятельности: 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этот центр в</w:t>
      </w:r>
      <w:r w:rsidR="007026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сегда востребован детьми. В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нем размещены различные мини – театры: настольный, пальчиковый,</w:t>
      </w:r>
      <w:r w:rsidR="007026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кукольный, теневой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Некоторые пособия изготовлены вместе с родителями воспитанников. Центр также оснащен </w:t>
      </w:r>
      <w:r w:rsidR="007026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разнообразными 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музыкальн</w:t>
      </w:r>
      <w:r w:rsidR="007026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ыми инструментами, в том числе 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сделанными руками педагог</w:t>
      </w:r>
      <w:r w:rsidR="007026D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ов</w:t>
      </w:r>
      <w:r w:rsidR="007026D2" w:rsidRPr="003846E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7026D2">
      <w:pPr>
        <w:spacing w:after="0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7026D2" w:rsidRDefault="007026D2" w:rsidP="005F2749">
      <w:pPr>
        <w:spacing w:after="0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8E4093" w:rsidRPr="008E4093" w:rsidRDefault="008E4093" w:rsidP="005F2749">
      <w:pPr>
        <w:shd w:val="clear" w:color="auto" w:fill="FDE9D9" w:themeFill="accent6" w:themeFillTint="33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F2749">
        <w:rPr>
          <w:rStyle w:val="c2"/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Развивающая предметно - пространственная среда организована </w:t>
      </w:r>
      <w:r w:rsidRPr="005F2749">
        <w:rPr>
          <w:rStyle w:val="c56"/>
          <w:rFonts w:ascii="Times New Roman" w:hAnsi="Times New Roman" w:cs="Times New Roman"/>
          <w:bCs/>
          <w:iCs/>
          <w:sz w:val="24"/>
          <w:szCs w:val="24"/>
          <w:shd w:val="clear" w:color="auto" w:fill="FDE9D9" w:themeFill="accent6" w:themeFillTint="33"/>
        </w:rPr>
        <w:t>таким образом,</w:t>
      </w:r>
      <w:r w:rsidRP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  что разнообразие и богатство сенсорных впечатлений, возможность свободного подхода к каждому центру в группе способствуют эмоциональному и интеллектуальному развитию</w:t>
      </w:r>
      <w:r w:rsidRPr="008E4093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воспитанников.</w:t>
      </w:r>
      <w:r w:rsidRPr="008E4093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br/>
      </w:r>
      <w:r w:rsid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 xml:space="preserve">         </w:t>
      </w:r>
      <w:r w:rsidRP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Развивающая среда не может быть построена окончательно. При организации предметно-пространственной среды в детском саду необходима сложная, многоплановая</w:t>
      </w:r>
      <w:r w:rsidRPr="008E4093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 деятельность всех участников образовательного процесса. Дальнейшая работа</w:t>
      </w:r>
      <w:r w:rsidRPr="008E4093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5F2749">
        <w:rPr>
          <w:rStyle w:val="c37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предполагает осуществление поиска инновационных подходов к организации предметно-развивающей среды в ДОО, а так же развитие интереса родителей к указанной проблеме и мотивирование стремления к взаимодействию</w:t>
      </w:r>
      <w:r w:rsidRPr="005F2749">
        <w:rPr>
          <w:rStyle w:val="c54"/>
          <w:rFonts w:ascii="Times New Roman" w:hAnsi="Times New Roman" w:cs="Times New Roman"/>
          <w:sz w:val="24"/>
          <w:szCs w:val="24"/>
          <w:shd w:val="clear" w:color="auto" w:fill="FDE9D9" w:themeFill="accent6" w:themeFillTint="33"/>
        </w:rPr>
        <w:t>.</w:t>
      </w:r>
      <w:r w:rsidRPr="005F2749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 Для более успешного образовательного</w:t>
      </w:r>
      <w:r w:rsidRPr="008E4093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Pr="005F2749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 xml:space="preserve">процесса необходимо постоянное дополнение </w:t>
      </w:r>
      <w:r w:rsidR="005F2749" w:rsidRPr="005F2749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развивающей предметно –</w:t>
      </w:r>
      <w:r w:rsidR="005F2749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FFFFF"/>
        </w:rPr>
        <w:t xml:space="preserve"> </w:t>
      </w:r>
      <w:r w:rsidR="005F2749" w:rsidRPr="005F2749">
        <w:rPr>
          <w:rStyle w:val="c12"/>
          <w:rFonts w:ascii="Times New Roman" w:hAnsi="Times New Roman" w:cs="Times New Roman"/>
          <w:iCs/>
          <w:sz w:val="24"/>
          <w:szCs w:val="24"/>
          <w:shd w:val="clear" w:color="auto" w:fill="FDE9D9" w:themeFill="accent6" w:themeFillTint="33"/>
        </w:rPr>
        <w:t>пространственной среды.</w:t>
      </w:r>
    </w:p>
    <w:sectPr w:rsidR="008E4093" w:rsidRPr="008E4093" w:rsidSect="00465BA7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characterSpacingControl w:val="doNotCompress"/>
  <w:compat/>
  <w:rsids>
    <w:rsidRoot w:val="00465BA7"/>
    <w:rsid w:val="0001641F"/>
    <w:rsid w:val="00053695"/>
    <w:rsid w:val="000D0DE1"/>
    <w:rsid w:val="00102009"/>
    <w:rsid w:val="0012472A"/>
    <w:rsid w:val="001853C6"/>
    <w:rsid w:val="001B4240"/>
    <w:rsid w:val="001F5A89"/>
    <w:rsid w:val="00273D90"/>
    <w:rsid w:val="002E2B25"/>
    <w:rsid w:val="00341D7C"/>
    <w:rsid w:val="003801FE"/>
    <w:rsid w:val="003836A8"/>
    <w:rsid w:val="003B5E4E"/>
    <w:rsid w:val="003C638C"/>
    <w:rsid w:val="003E52EB"/>
    <w:rsid w:val="00465BA7"/>
    <w:rsid w:val="004C5ADB"/>
    <w:rsid w:val="004D773E"/>
    <w:rsid w:val="005A5A45"/>
    <w:rsid w:val="005C621E"/>
    <w:rsid w:val="005F2749"/>
    <w:rsid w:val="00602E07"/>
    <w:rsid w:val="00631D02"/>
    <w:rsid w:val="006605F1"/>
    <w:rsid w:val="007026D2"/>
    <w:rsid w:val="00724FF4"/>
    <w:rsid w:val="00743402"/>
    <w:rsid w:val="00747C00"/>
    <w:rsid w:val="007D1330"/>
    <w:rsid w:val="00841BC1"/>
    <w:rsid w:val="00843515"/>
    <w:rsid w:val="008E4093"/>
    <w:rsid w:val="00A146F8"/>
    <w:rsid w:val="00A70DE9"/>
    <w:rsid w:val="00AC0361"/>
    <w:rsid w:val="00AE0597"/>
    <w:rsid w:val="00B24871"/>
    <w:rsid w:val="00B67987"/>
    <w:rsid w:val="00B84151"/>
    <w:rsid w:val="00C15E01"/>
    <w:rsid w:val="00C543EF"/>
    <w:rsid w:val="00C74823"/>
    <w:rsid w:val="00C85919"/>
    <w:rsid w:val="00CF459E"/>
    <w:rsid w:val="00D403C1"/>
    <w:rsid w:val="00D72C82"/>
    <w:rsid w:val="00D7589F"/>
    <w:rsid w:val="00D81421"/>
    <w:rsid w:val="00DA6D50"/>
    <w:rsid w:val="00DE2948"/>
    <w:rsid w:val="00E0141E"/>
    <w:rsid w:val="00EB4941"/>
    <w:rsid w:val="00ED3D4F"/>
    <w:rsid w:val="00F42A09"/>
    <w:rsid w:val="00FB124C"/>
    <w:rsid w:val="00FF30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836A8"/>
    <w:rPr>
      <w:b/>
      <w:bCs/>
    </w:rPr>
  </w:style>
  <w:style w:type="paragraph" w:styleId="a4">
    <w:name w:val="Normal (Web)"/>
    <w:basedOn w:val="a"/>
    <w:uiPriority w:val="99"/>
    <w:unhideWhenUsed/>
    <w:rsid w:val="005A5A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F5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5A89"/>
    <w:rPr>
      <w:rFonts w:ascii="Tahoma" w:hAnsi="Tahoma" w:cs="Tahoma"/>
      <w:sz w:val="16"/>
      <w:szCs w:val="16"/>
    </w:rPr>
  </w:style>
  <w:style w:type="character" w:customStyle="1" w:styleId="c2">
    <w:name w:val="c2"/>
    <w:basedOn w:val="a0"/>
    <w:rsid w:val="008E4093"/>
  </w:style>
  <w:style w:type="character" w:customStyle="1" w:styleId="c56">
    <w:name w:val="c56"/>
    <w:basedOn w:val="a0"/>
    <w:rsid w:val="008E4093"/>
  </w:style>
  <w:style w:type="character" w:customStyle="1" w:styleId="c37">
    <w:name w:val="c37"/>
    <w:basedOn w:val="a0"/>
    <w:rsid w:val="008E4093"/>
  </w:style>
  <w:style w:type="character" w:customStyle="1" w:styleId="c54">
    <w:name w:val="c54"/>
    <w:basedOn w:val="a0"/>
    <w:rsid w:val="008E4093"/>
  </w:style>
  <w:style w:type="character" w:customStyle="1" w:styleId="c12">
    <w:name w:val="c12"/>
    <w:basedOn w:val="a0"/>
    <w:rsid w:val="008E40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75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E81838-02B3-4038-B614-82F11D176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1235</Words>
  <Characters>7042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тошиба</dc:creator>
  <cp:keywords/>
  <dc:description/>
  <cp:lastModifiedBy>Сотрудник</cp:lastModifiedBy>
  <cp:revision>81</cp:revision>
  <dcterms:created xsi:type="dcterms:W3CDTF">2020-03-21T14:40:00Z</dcterms:created>
  <dcterms:modified xsi:type="dcterms:W3CDTF">2026-03-18T11:35:00Z</dcterms:modified>
</cp:coreProperties>
</file>